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B84C" w14:textId="7B884769" w:rsidR="0039419E" w:rsidRDefault="00763904" w:rsidP="00B735CA">
      <w:pPr>
        <w:jc w:val="center"/>
        <w:rPr>
          <w:sz w:val="40"/>
          <w:szCs w:val="40"/>
        </w:rPr>
      </w:pPr>
      <w:r>
        <w:rPr>
          <w:sz w:val="40"/>
          <w:szCs w:val="40"/>
        </w:rPr>
        <w:t>Oxidation and Reduction</w:t>
      </w:r>
    </w:p>
    <w:p w14:paraId="05D5CA06" w14:textId="3FF9453C" w:rsidR="00EC007B" w:rsidRPr="00705D8A" w:rsidRDefault="00EC007B" w:rsidP="00705D8A">
      <w:pPr>
        <w:rPr>
          <w:sz w:val="28"/>
          <w:szCs w:val="28"/>
        </w:rPr>
      </w:pPr>
    </w:p>
    <w:p w14:paraId="7541CD42" w14:textId="7AFC0743" w:rsidR="00E56F18" w:rsidRDefault="00763904" w:rsidP="00E43C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Reactions done with oxidizing and reducing agents, analogous to acid</w:t>
      </w:r>
      <w:r w:rsidR="00B72BFC">
        <w:rPr>
          <w:sz w:val="28"/>
          <w:szCs w:val="28"/>
        </w:rPr>
        <w:t>-</w:t>
      </w:r>
      <w:r>
        <w:rPr>
          <w:sz w:val="28"/>
          <w:szCs w:val="28"/>
        </w:rPr>
        <w:t>base</w:t>
      </w:r>
      <w:r w:rsidR="00B72BFC">
        <w:rPr>
          <w:sz w:val="28"/>
          <w:szCs w:val="28"/>
        </w:rPr>
        <w:t xml:space="preserve"> reactions</w:t>
      </w:r>
    </w:p>
    <w:p w14:paraId="4F9993DE" w14:textId="2DFA972D" w:rsidR="00705D8A" w:rsidRDefault="00763904" w:rsidP="00705D8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Reactions produce conjugate-like opposite chemicals; oxidizing agents become reducing agents and vice versa</w:t>
      </w:r>
    </w:p>
    <w:p w14:paraId="015F6669" w14:textId="13126F6F" w:rsidR="00C60A79" w:rsidRDefault="00763904" w:rsidP="00705D8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Electrons move from one chemical to the other </w:t>
      </w:r>
      <w:r w:rsidR="00B72BFC">
        <w:rPr>
          <w:sz w:val="28"/>
          <w:szCs w:val="28"/>
        </w:rPr>
        <w:t xml:space="preserve">in redox </w:t>
      </w:r>
      <w:r w:rsidR="00C55B0D">
        <w:rPr>
          <w:sz w:val="28"/>
          <w:szCs w:val="28"/>
        </w:rPr>
        <w:t xml:space="preserve">(reduction-oxidation) </w:t>
      </w:r>
      <w:r w:rsidR="00B72BFC">
        <w:rPr>
          <w:sz w:val="28"/>
          <w:szCs w:val="28"/>
        </w:rPr>
        <w:t xml:space="preserve">reactions </w:t>
      </w:r>
      <w:r>
        <w:rPr>
          <w:sz w:val="28"/>
          <w:szCs w:val="28"/>
        </w:rPr>
        <w:t xml:space="preserve">instead of </w:t>
      </w:r>
      <w:r w:rsidR="00C55B0D">
        <w:rPr>
          <w:sz w:val="28"/>
          <w:szCs w:val="28"/>
        </w:rPr>
        <w:t xml:space="preserve">the </w:t>
      </w:r>
      <w:r w:rsidR="00D32E17">
        <w:rPr>
          <w:sz w:val="28"/>
          <w:szCs w:val="28"/>
        </w:rPr>
        <w:t>hydrogen ions</w:t>
      </w:r>
      <w:r w:rsidR="00B72BFC">
        <w:rPr>
          <w:sz w:val="28"/>
          <w:szCs w:val="28"/>
        </w:rPr>
        <w:t xml:space="preserve"> </w:t>
      </w:r>
      <w:r w:rsidR="00C55B0D">
        <w:rPr>
          <w:sz w:val="28"/>
          <w:szCs w:val="28"/>
        </w:rPr>
        <w:t>which are transferred in acid-base reactions</w:t>
      </w:r>
    </w:p>
    <w:p w14:paraId="2E7B7A61" w14:textId="4A7571DC" w:rsidR="002C48A4" w:rsidRDefault="00D32E17" w:rsidP="00705D8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Conjugate-like pairs ca</w:t>
      </w:r>
      <w:r w:rsidR="00C55B0D">
        <w:rPr>
          <w:sz w:val="28"/>
          <w:szCs w:val="28"/>
        </w:rPr>
        <w:t>n</w:t>
      </w:r>
      <w:r>
        <w:rPr>
          <w:sz w:val="28"/>
          <w:szCs w:val="28"/>
        </w:rPr>
        <w:t xml:space="preserve"> differ by more than one electron unlike acid-base conjugate pairs</w:t>
      </w:r>
      <w:r w:rsidR="00C55B0D">
        <w:rPr>
          <w:sz w:val="28"/>
          <w:szCs w:val="28"/>
        </w:rPr>
        <w:t xml:space="preserve"> which can only differ by only one hydrogen ion</w:t>
      </w:r>
    </w:p>
    <w:p w14:paraId="002986D0" w14:textId="4DDB210F" w:rsidR="00D32E17" w:rsidRDefault="00D32E17" w:rsidP="00705D8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more stable an oxidizing agent or reducing agent is the less stable is its conjugate-like opposite</w:t>
      </w:r>
    </w:p>
    <w:p w14:paraId="36BA69A8" w14:textId="6A9016CF" w:rsidR="00B72BFC" w:rsidRDefault="00B72BFC" w:rsidP="00705D8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Oxidizing agents are more “oxidized” (more positive, less electrons) than their conjugate-like reducing agent forms</w:t>
      </w:r>
    </w:p>
    <w:p w14:paraId="0F504EF0" w14:textId="169DDCAA" w:rsidR="00B72BFC" w:rsidRDefault="00B72BFC" w:rsidP="00705D8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Reducing agents are more “reduced” (more negative, more electrons) than their conjugate-like oxidizing agent forms</w:t>
      </w:r>
    </w:p>
    <w:p w14:paraId="41273422" w14:textId="468AC910" w:rsidR="00C55B0D" w:rsidRDefault="00C55B0D" w:rsidP="00705D8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Electrons (negativity) move away from the more negative reducing agents (losing negativity oxidizes them) to the more positive oxidizing agents reducing</w:t>
      </w:r>
      <w:r w:rsidR="00A87EB5">
        <w:rPr>
          <w:sz w:val="28"/>
          <w:szCs w:val="28"/>
        </w:rPr>
        <w:t xml:space="preserve"> these oxidizing agents</w:t>
      </w:r>
    </w:p>
    <w:p w14:paraId="7236760D" w14:textId="088E1CD8" w:rsidR="00A87EB5" w:rsidRPr="00A87EB5" w:rsidRDefault="00A87EB5" w:rsidP="00A87EB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a battery the flat (negative) pole of the battery is connected to a reducing agent chemical inside of the battery; the nib (positive) pole is in contact with an oxidizing agent (chemical) inside of the battery</w:t>
      </w:r>
    </w:p>
    <w:p w14:paraId="3B9F98F7" w14:textId="5AD89F7F" w:rsidR="00927157" w:rsidRDefault="00A87EB5" w:rsidP="00E43C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Oxidation numbers</w:t>
      </w:r>
    </w:p>
    <w:p w14:paraId="56278FB2" w14:textId="05DB1868" w:rsidR="00693A7F" w:rsidRDefault="00A87EB5" w:rsidP="00693A7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Are essentially charges or </w:t>
      </w:r>
      <w:proofErr w:type="spellStart"/>
      <w:r>
        <w:rPr>
          <w:sz w:val="28"/>
          <w:szCs w:val="28"/>
        </w:rPr>
        <w:t>pseudocharges</w:t>
      </w:r>
      <w:proofErr w:type="spellEnd"/>
      <w:r>
        <w:rPr>
          <w:sz w:val="28"/>
          <w:szCs w:val="28"/>
        </w:rPr>
        <w:t xml:space="preserve">; atoms of elements have zero charges and zero oxidation numbers; </w:t>
      </w:r>
      <w:r w:rsidR="009716FC">
        <w:rPr>
          <w:sz w:val="28"/>
          <w:szCs w:val="28"/>
        </w:rPr>
        <w:t>single-atom ions have oxidation numbers identical to their charges; atoms in more complicated structures have oxidation numbers assigned by transferring all electrons in bond</w:t>
      </w:r>
      <w:r w:rsidR="002D4A3D">
        <w:rPr>
          <w:sz w:val="28"/>
          <w:szCs w:val="28"/>
        </w:rPr>
        <w:t>s</w:t>
      </w:r>
      <w:r w:rsidR="009716FC">
        <w:rPr>
          <w:sz w:val="28"/>
          <w:szCs w:val="28"/>
        </w:rPr>
        <w:t xml:space="preserve"> to the more electronegative atoms in bonded pairs and calculati</w:t>
      </w:r>
      <w:r w:rsidR="002D4A3D">
        <w:rPr>
          <w:sz w:val="28"/>
          <w:szCs w:val="28"/>
        </w:rPr>
        <w:t>ng</w:t>
      </w:r>
      <w:r w:rsidR="009716FC">
        <w:rPr>
          <w:sz w:val="28"/>
          <w:szCs w:val="28"/>
        </w:rPr>
        <w:t xml:space="preserve"> the formal charges on atoms after doing this</w:t>
      </w:r>
    </w:p>
    <w:p w14:paraId="5F5CC0AC" w14:textId="700E5FF3" w:rsidR="009716FC" w:rsidRDefault="009716FC" w:rsidP="00693A7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Short-cut way of calculating oxidation numbers involves assigning certain hot-spot elements their most common oxidation numbers and then calculating oxidation numbers in other elements in compounds</w:t>
      </w:r>
      <w:r w:rsidR="000A72F3">
        <w:rPr>
          <w:sz w:val="28"/>
          <w:szCs w:val="28"/>
        </w:rPr>
        <w:t>; this is done in prioritized manner</w:t>
      </w:r>
      <w:r w:rsidR="003A07CD">
        <w:rPr>
          <w:sz w:val="28"/>
          <w:szCs w:val="28"/>
        </w:rPr>
        <w:t xml:space="preserve">; </w:t>
      </w:r>
      <w:r w:rsidR="000A72F3">
        <w:rPr>
          <w:sz w:val="28"/>
          <w:szCs w:val="28"/>
        </w:rPr>
        <w:t>hot spot elements on left side of periodic table have priority over elements further to the right (because of electronegativity differences)</w:t>
      </w:r>
    </w:p>
    <w:p w14:paraId="6708F96E" w14:textId="011F0910" w:rsidR="00693A7F" w:rsidRDefault="000A72F3" w:rsidP="00693A7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Oxidation of a reducing agent means increase in oxidation number </w:t>
      </w:r>
      <w:r w:rsidR="00C53DE8">
        <w:rPr>
          <w:sz w:val="28"/>
          <w:szCs w:val="28"/>
        </w:rPr>
        <w:t xml:space="preserve">(becomes more positive or less negative) </w:t>
      </w:r>
      <w:r>
        <w:rPr>
          <w:sz w:val="28"/>
          <w:szCs w:val="28"/>
        </w:rPr>
        <w:t>of one of its elements</w:t>
      </w:r>
    </w:p>
    <w:p w14:paraId="399A34B0" w14:textId="3ACEAED1" w:rsidR="000A72F3" w:rsidRDefault="000A72F3" w:rsidP="00693A7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Reduction of an oxidizing agent means reduction in oxidation number</w:t>
      </w:r>
      <w:r w:rsidR="00C53DE8">
        <w:rPr>
          <w:sz w:val="28"/>
          <w:szCs w:val="28"/>
        </w:rPr>
        <w:t xml:space="preserve"> (becomes more negative or less positive)</w:t>
      </w:r>
      <w:r>
        <w:rPr>
          <w:sz w:val="28"/>
          <w:szCs w:val="28"/>
        </w:rPr>
        <w:t xml:space="preserve"> of one of its elements</w:t>
      </w:r>
    </w:p>
    <w:p w14:paraId="26154DE9" w14:textId="77777777" w:rsidR="00A506A6" w:rsidRPr="00A506A6" w:rsidRDefault="00A506A6" w:rsidP="00A506A6">
      <w:pPr>
        <w:rPr>
          <w:sz w:val="28"/>
          <w:szCs w:val="28"/>
        </w:rPr>
      </w:pPr>
    </w:p>
    <w:p w14:paraId="0EC4B3D6" w14:textId="559F0404" w:rsidR="00173DC3" w:rsidRDefault="00C53DE8" w:rsidP="00693A7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Electrons (negativity) are reactants (on the left side) of a reduction reaction; they reduce the oxidation number of an element in an oxidizing agent</w:t>
      </w:r>
    </w:p>
    <w:p w14:paraId="4C43E61F" w14:textId="00B0885F" w:rsidR="00C53DE8" w:rsidRPr="00EC47B7" w:rsidRDefault="00C53DE8" w:rsidP="00EC47B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opposite is true of an oxidation reaction</w:t>
      </w:r>
      <w:r w:rsidR="00A506A6">
        <w:rPr>
          <w:sz w:val="28"/>
          <w:szCs w:val="28"/>
        </w:rPr>
        <w:t>; electrons are on the right side because they are removed from a reducing agent and produced as a free product of this reaction no longer contained in the reducing agent</w:t>
      </w:r>
    </w:p>
    <w:p w14:paraId="590D2A75" w14:textId="29A2A00D" w:rsidR="00AF68C4" w:rsidRDefault="00BD1F16" w:rsidP="00E43C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Practical issues</w:t>
      </w:r>
    </w:p>
    <w:p w14:paraId="5EE2CF30" w14:textId="302FA979" w:rsidR="00BD1F16" w:rsidRDefault="00BD1F16" w:rsidP="00BD1F1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Explosives usually employ redox reactions; NH</w:t>
      </w:r>
      <w:r w:rsidRPr="00BD1F16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sz w:val="28"/>
          <w:szCs w:val="28"/>
        </w:rPr>
        <w:t>NO</w:t>
      </w:r>
      <w:r w:rsidRPr="00BD1F16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and TNT reactions are examples</w:t>
      </w:r>
    </w:p>
    <w:p w14:paraId="2F854898" w14:textId="5008896B" w:rsidR="00BD1F16" w:rsidRDefault="00BD1F16" w:rsidP="00BD1F1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Corrosion is normally an oxidation reaction; </w:t>
      </w:r>
      <w:r w:rsidR="00024849">
        <w:rPr>
          <w:sz w:val="28"/>
          <w:szCs w:val="28"/>
        </w:rPr>
        <w:t xml:space="preserve">Example: </w:t>
      </w:r>
      <w:r>
        <w:rPr>
          <w:sz w:val="28"/>
          <w:szCs w:val="28"/>
        </w:rPr>
        <w:t>2 Fe (iron) + 3 O</w:t>
      </w:r>
      <w:r w:rsidRPr="00BD1F16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Fe</w:t>
      </w:r>
      <w:r w:rsidRPr="00BD1F16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 w:rsidRPr="00BD1F16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(rust</w:t>
      </w:r>
      <w:r w:rsidR="00024849">
        <w:rPr>
          <w:sz w:val="28"/>
          <w:szCs w:val="28"/>
        </w:rPr>
        <w:t>);</w:t>
      </w:r>
      <w:r>
        <w:rPr>
          <w:sz w:val="28"/>
          <w:szCs w:val="28"/>
        </w:rPr>
        <w:t xml:space="preserve"> Fe</w:t>
      </w:r>
      <w:r w:rsidR="00024849" w:rsidRPr="00024849">
        <w:rPr>
          <w:rFonts w:ascii="Times New Roman" w:hAnsi="Times New Roman"/>
          <w:sz w:val="28"/>
          <w:szCs w:val="28"/>
          <w:vertAlign w:val="superscript"/>
        </w:rPr>
        <w:t>0</w:t>
      </w:r>
      <w:r w:rsidR="00024849">
        <w:rPr>
          <w:sz w:val="28"/>
          <w:szCs w:val="28"/>
        </w:rPr>
        <w:t xml:space="preserve"> </w:t>
      </w:r>
      <w:r w:rsidR="00024849">
        <w:rPr>
          <w:sz w:val="28"/>
          <w:szCs w:val="28"/>
        </w:rPr>
        <w:sym w:font="Symbol" w:char="F0AE"/>
      </w:r>
      <w:r w:rsidR="00024849">
        <w:rPr>
          <w:sz w:val="28"/>
          <w:szCs w:val="28"/>
        </w:rPr>
        <w:t xml:space="preserve"> Fe</w:t>
      </w:r>
      <w:r w:rsidR="00024849" w:rsidRPr="00024849">
        <w:rPr>
          <w:rFonts w:ascii="Times New Roman" w:hAnsi="Times New Roman"/>
          <w:sz w:val="28"/>
          <w:szCs w:val="28"/>
          <w:vertAlign w:val="superscript"/>
        </w:rPr>
        <w:t>3+</w:t>
      </w:r>
      <w:r w:rsidR="00024849">
        <w:rPr>
          <w:sz w:val="28"/>
          <w:szCs w:val="28"/>
        </w:rPr>
        <w:t xml:space="preserve"> in this reaction</w:t>
      </w:r>
    </w:p>
    <w:p w14:paraId="34C0173E" w14:textId="2F7A40F4" w:rsidR="00BD1F16" w:rsidRDefault="00024849" w:rsidP="00BD1F1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Oxidation of blood sugar (glucose) in animals provides energy to produce unstable ATP; ATP must be produced in every cell of every living thing (including plants</w:t>
      </w:r>
      <w:r w:rsidR="008F414E">
        <w:rPr>
          <w:sz w:val="28"/>
          <w:szCs w:val="28"/>
        </w:rPr>
        <w:t xml:space="preserve"> and bacteria</w:t>
      </w:r>
      <w:r>
        <w:rPr>
          <w:sz w:val="28"/>
          <w:szCs w:val="28"/>
        </w:rPr>
        <w:t xml:space="preserve">) continuously or the cell dies; plants can oxidize carbohydrate-derived glucose to make </w:t>
      </w:r>
      <w:proofErr w:type="gramStart"/>
      <w:r>
        <w:rPr>
          <w:sz w:val="28"/>
          <w:szCs w:val="28"/>
        </w:rPr>
        <w:t>ATP</w:t>
      </w:r>
      <w:proofErr w:type="gramEnd"/>
      <w:r w:rsidR="008F414E">
        <w:rPr>
          <w:sz w:val="28"/>
          <w:szCs w:val="28"/>
        </w:rPr>
        <w:t xml:space="preserve"> or they can make ATP from CO</w:t>
      </w:r>
      <w:r w:rsidR="008F414E" w:rsidRPr="008F414E">
        <w:rPr>
          <w:rFonts w:ascii="Times New Roman" w:hAnsi="Times New Roman"/>
          <w:sz w:val="28"/>
          <w:szCs w:val="28"/>
          <w:vertAlign w:val="subscript"/>
        </w:rPr>
        <w:t>2</w:t>
      </w:r>
      <w:r w:rsidR="008F414E">
        <w:rPr>
          <w:sz w:val="28"/>
          <w:szCs w:val="28"/>
        </w:rPr>
        <w:t>, water, sunlight, and ADP (photosynthesis) but animals must oxidize glucose to make ATP</w:t>
      </w:r>
    </w:p>
    <w:p w14:paraId="46D5A8B1" w14:textId="02244DAB" w:rsidR="008F414E" w:rsidRDefault="008F414E" w:rsidP="00BD1F1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Some household chemicals like bleach and hydrogen peroxide are oxidizing agents</w:t>
      </w:r>
    </w:p>
    <w:p w14:paraId="45C45537" w14:textId="39AFB230" w:rsidR="008F414E" w:rsidRDefault="008F414E" w:rsidP="00BD1F1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Carbon is a reducing agent used to turn some metal ores (like </w:t>
      </w:r>
      <w:r w:rsidR="005B0C0F">
        <w:rPr>
          <w:sz w:val="28"/>
          <w:szCs w:val="28"/>
        </w:rPr>
        <w:t xml:space="preserve">iron oxides in </w:t>
      </w:r>
      <w:r>
        <w:rPr>
          <w:sz w:val="28"/>
          <w:szCs w:val="28"/>
        </w:rPr>
        <w:t xml:space="preserve">iron ore) into </w:t>
      </w:r>
      <w:r w:rsidR="005B0C0F">
        <w:rPr>
          <w:sz w:val="28"/>
          <w:szCs w:val="28"/>
        </w:rPr>
        <w:t xml:space="preserve">elemental </w:t>
      </w:r>
      <w:r>
        <w:rPr>
          <w:sz w:val="28"/>
          <w:szCs w:val="28"/>
        </w:rPr>
        <w:t>metals</w:t>
      </w:r>
      <w:r w:rsidR="005B0C0F">
        <w:rPr>
          <w:sz w:val="28"/>
          <w:szCs w:val="28"/>
        </w:rPr>
        <w:t xml:space="preserve"> like iron</w:t>
      </w:r>
    </w:p>
    <w:p w14:paraId="2453B0DC" w14:textId="572491E3" w:rsidR="005B0C0F" w:rsidRDefault="005B0C0F" w:rsidP="00BD1F1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Antioxidant nutritional supplements are reducing agents; examples are vitamin C, vitamin E, and the anthocyanins which are</w:t>
      </w:r>
      <w:r w:rsidR="00636437">
        <w:rPr>
          <w:sz w:val="28"/>
          <w:szCs w:val="28"/>
        </w:rPr>
        <w:t xml:space="preserve"> natural antioxidants found in </w:t>
      </w:r>
      <w:proofErr w:type="gramStart"/>
      <w:r w:rsidR="00636437">
        <w:rPr>
          <w:sz w:val="28"/>
          <w:szCs w:val="28"/>
        </w:rPr>
        <w:t>brightly-colored</w:t>
      </w:r>
      <w:proofErr w:type="gramEnd"/>
      <w:r w:rsidR="00636437">
        <w:rPr>
          <w:sz w:val="28"/>
          <w:szCs w:val="28"/>
        </w:rPr>
        <w:t xml:space="preserve"> fruits and vegetables</w:t>
      </w:r>
    </w:p>
    <w:p w14:paraId="30FD99C4" w14:textId="710EE262" w:rsidR="00636437" w:rsidRDefault="00636437" w:rsidP="00BD1F1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Fuel cells are essentially batteries which operate by using hydrogen as a reducing agent and oxygen as an oxidizing agent in a redux reaction which produces water and electricity; when we get fusion working and can produce cheap abundant electricity we will likely get energy from hydrogen rather than combustion of chemicals like gasoline </w:t>
      </w:r>
      <w:r w:rsidR="0098742D">
        <w:rPr>
          <w:sz w:val="28"/>
          <w:szCs w:val="28"/>
        </w:rPr>
        <w:t>or natural gas; this idea is referred to as a “hydrogen economy;” hydrogen and oxygen can be made by passing an electric current through water; fuel-cell-powered electric cars currently exist and can be purchased by consumers</w:t>
      </w:r>
    </w:p>
    <w:p w14:paraId="42C77B8C" w14:textId="3C906CB0" w:rsidR="009221F7" w:rsidRPr="009221F7" w:rsidRDefault="009221F7" w:rsidP="009221F7">
      <w:pPr>
        <w:rPr>
          <w:szCs w:val="24"/>
        </w:rPr>
      </w:pPr>
    </w:p>
    <w:sectPr w:rsidR="009221F7" w:rsidRPr="009221F7">
      <w:type w:val="continuous"/>
      <w:pgSz w:w="12240" w:h="15840"/>
      <w:pgMar w:top="-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15E"/>
    <w:multiLevelType w:val="multilevel"/>
    <w:tmpl w:val="09E4B340"/>
    <w:styleLink w:val="CurrentList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7021DD"/>
    <w:multiLevelType w:val="multilevel"/>
    <w:tmpl w:val="C6703076"/>
    <w:styleLink w:val="CurrentList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38F0"/>
    <w:multiLevelType w:val="hybridMultilevel"/>
    <w:tmpl w:val="31BC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72574"/>
    <w:multiLevelType w:val="multilevel"/>
    <w:tmpl w:val="7E7E1E9C"/>
    <w:styleLink w:val="CurrentList5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384F96"/>
    <w:multiLevelType w:val="hybridMultilevel"/>
    <w:tmpl w:val="09E4B3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96341A"/>
    <w:multiLevelType w:val="multilevel"/>
    <w:tmpl w:val="B63209D2"/>
    <w:styleLink w:val="CurrentList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3B0743"/>
    <w:multiLevelType w:val="hybridMultilevel"/>
    <w:tmpl w:val="4C8E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F53E8"/>
    <w:multiLevelType w:val="hybridMultilevel"/>
    <w:tmpl w:val="45509E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6F1851"/>
    <w:multiLevelType w:val="hybridMultilevel"/>
    <w:tmpl w:val="0C0225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9E55B2"/>
    <w:multiLevelType w:val="hybridMultilevel"/>
    <w:tmpl w:val="8A8C7C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33A48"/>
    <w:multiLevelType w:val="multilevel"/>
    <w:tmpl w:val="C674D17E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150C6"/>
    <w:multiLevelType w:val="multilevel"/>
    <w:tmpl w:val="11847224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72E8D"/>
    <w:multiLevelType w:val="multilevel"/>
    <w:tmpl w:val="6240CA5E"/>
    <w:styleLink w:val="CurrentList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C02F0"/>
    <w:multiLevelType w:val="hybridMultilevel"/>
    <w:tmpl w:val="92BE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85974"/>
    <w:multiLevelType w:val="hybridMultilevel"/>
    <w:tmpl w:val="216A3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52077"/>
    <w:multiLevelType w:val="hybridMultilevel"/>
    <w:tmpl w:val="6240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E7B4A"/>
    <w:multiLevelType w:val="hybridMultilevel"/>
    <w:tmpl w:val="486A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4563F"/>
    <w:multiLevelType w:val="hybridMultilevel"/>
    <w:tmpl w:val="11847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10E9A"/>
    <w:multiLevelType w:val="hybridMultilevel"/>
    <w:tmpl w:val="B63209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685CB1"/>
    <w:multiLevelType w:val="multilevel"/>
    <w:tmpl w:val="0C0225E8"/>
    <w:styleLink w:val="CurrentList1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74C02"/>
    <w:multiLevelType w:val="hybridMultilevel"/>
    <w:tmpl w:val="7E7E1E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D1B4018"/>
    <w:multiLevelType w:val="multilevel"/>
    <w:tmpl w:val="76B44102"/>
    <w:styleLink w:val="CurrentList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8"/>
  </w:num>
  <w:num w:numId="5">
    <w:abstractNumId w:val="19"/>
  </w:num>
  <w:num w:numId="6">
    <w:abstractNumId w:val="10"/>
  </w:num>
  <w:num w:numId="7">
    <w:abstractNumId w:val="11"/>
  </w:num>
  <w:num w:numId="8">
    <w:abstractNumId w:val="4"/>
  </w:num>
  <w:num w:numId="9">
    <w:abstractNumId w:val="0"/>
  </w:num>
  <w:num w:numId="10">
    <w:abstractNumId w:val="20"/>
  </w:num>
  <w:num w:numId="11">
    <w:abstractNumId w:val="3"/>
  </w:num>
  <w:num w:numId="12">
    <w:abstractNumId w:val="18"/>
  </w:num>
  <w:num w:numId="13">
    <w:abstractNumId w:val="5"/>
  </w:num>
  <w:num w:numId="14">
    <w:abstractNumId w:val="15"/>
  </w:num>
  <w:num w:numId="15">
    <w:abstractNumId w:val="21"/>
  </w:num>
  <w:num w:numId="16">
    <w:abstractNumId w:val="12"/>
  </w:num>
  <w:num w:numId="17">
    <w:abstractNumId w:val="13"/>
  </w:num>
  <w:num w:numId="18">
    <w:abstractNumId w:val="1"/>
  </w:num>
  <w:num w:numId="19">
    <w:abstractNumId w:val="9"/>
  </w:num>
  <w:num w:numId="20">
    <w:abstractNumId w:val="7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8"/>
  <w:printFractionalCharacterWidth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8F6"/>
    <w:rsid w:val="000037BD"/>
    <w:rsid w:val="00003A03"/>
    <w:rsid w:val="0001332E"/>
    <w:rsid w:val="00015D52"/>
    <w:rsid w:val="00024849"/>
    <w:rsid w:val="000310EE"/>
    <w:rsid w:val="000528C4"/>
    <w:rsid w:val="0006292C"/>
    <w:rsid w:val="00073B38"/>
    <w:rsid w:val="00075122"/>
    <w:rsid w:val="00076BEC"/>
    <w:rsid w:val="000823DF"/>
    <w:rsid w:val="00082C31"/>
    <w:rsid w:val="000932BD"/>
    <w:rsid w:val="00094366"/>
    <w:rsid w:val="000A4241"/>
    <w:rsid w:val="000A72F3"/>
    <w:rsid w:val="000B4288"/>
    <w:rsid w:val="000B7B1E"/>
    <w:rsid w:val="000F3DBD"/>
    <w:rsid w:val="000F4E8D"/>
    <w:rsid w:val="000F7996"/>
    <w:rsid w:val="001004B3"/>
    <w:rsid w:val="001026AF"/>
    <w:rsid w:val="0011083E"/>
    <w:rsid w:val="00131138"/>
    <w:rsid w:val="00150C5D"/>
    <w:rsid w:val="00151823"/>
    <w:rsid w:val="00154550"/>
    <w:rsid w:val="00156B18"/>
    <w:rsid w:val="00163FD1"/>
    <w:rsid w:val="00170361"/>
    <w:rsid w:val="00173DC3"/>
    <w:rsid w:val="00192614"/>
    <w:rsid w:val="00192B9D"/>
    <w:rsid w:val="00192F4F"/>
    <w:rsid w:val="001C21E1"/>
    <w:rsid w:val="001D1DE5"/>
    <w:rsid w:val="001D2B04"/>
    <w:rsid w:val="001D4BCB"/>
    <w:rsid w:val="001F57F2"/>
    <w:rsid w:val="00200B69"/>
    <w:rsid w:val="00201F82"/>
    <w:rsid w:val="00203BF6"/>
    <w:rsid w:val="00207AEE"/>
    <w:rsid w:val="00207B90"/>
    <w:rsid w:val="00216460"/>
    <w:rsid w:val="00226320"/>
    <w:rsid w:val="002269C5"/>
    <w:rsid w:val="00227029"/>
    <w:rsid w:val="00231193"/>
    <w:rsid w:val="00231B21"/>
    <w:rsid w:val="002401D8"/>
    <w:rsid w:val="002432EA"/>
    <w:rsid w:val="00251A8A"/>
    <w:rsid w:val="00262424"/>
    <w:rsid w:val="00262E23"/>
    <w:rsid w:val="00263952"/>
    <w:rsid w:val="00270522"/>
    <w:rsid w:val="00275E31"/>
    <w:rsid w:val="00283C4E"/>
    <w:rsid w:val="00284ED7"/>
    <w:rsid w:val="002978CE"/>
    <w:rsid w:val="002A1D6A"/>
    <w:rsid w:val="002A279B"/>
    <w:rsid w:val="002A5933"/>
    <w:rsid w:val="002C48A4"/>
    <w:rsid w:val="002D4A3D"/>
    <w:rsid w:val="002F0F8B"/>
    <w:rsid w:val="002F32D3"/>
    <w:rsid w:val="002F4BA5"/>
    <w:rsid w:val="003030C9"/>
    <w:rsid w:val="00307735"/>
    <w:rsid w:val="003146C6"/>
    <w:rsid w:val="00344772"/>
    <w:rsid w:val="003461C9"/>
    <w:rsid w:val="00347F1C"/>
    <w:rsid w:val="0035014E"/>
    <w:rsid w:val="0035543A"/>
    <w:rsid w:val="0039419E"/>
    <w:rsid w:val="0039607C"/>
    <w:rsid w:val="003A07CD"/>
    <w:rsid w:val="003A667C"/>
    <w:rsid w:val="003A7FE2"/>
    <w:rsid w:val="003B0373"/>
    <w:rsid w:val="003C0964"/>
    <w:rsid w:val="003C0C6F"/>
    <w:rsid w:val="003D4567"/>
    <w:rsid w:val="003E79B9"/>
    <w:rsid w:val="00403E7E"/>
    <w:rsid w:val="004165E6"/>
    <w:rsid w:val="0042454C"/>
    <w:rsid w:val="00425DE5"/>
    <w:rsid w:val="004260B3"/>
    <w:rsid w:val="00450236"/>
    <w:rsid w:val="004510CA"/>
    <w:rsid w:val="0046015B"/>
    <w:rsid w:val="004617D7"/>
    <w:rsid w:val="004620A0"/>
    <w:rsid w:val="004664A7"/>
    <w:rsid w:val="00480D40"/>
    <w:rsid w:val="00487567"/>
    <w:rsid w:val="004A6AD1"/>
    <w:rsid w:val="004A7580"/>
    <w:rsid w:val="004B1C3B"/>
    <w:rsid w:val="004B446F"/>
    <w:rsid w:val="004B574E"/>
    <w:rsid w:val="004B7D31"/>
    <w:rsid w:val="004B7F98"/>
    <w:rsid w:val="004C35A6"/>
    <w:rsid w:val="004D70B4"/>
    <w:rsid w:val="004E7060"/>
    <w:rsid w:val="00500201"/>
    <w:rsid w:val="005008D0"/>
    <w:rsid w:val="00501A20"/>
    <w:rsid w:val="00503F9F"/>
    <w:rsid w:val="005146E2"/>
    <w:rsid w:val="0053512F"/>
    <w:rsid w:val="0053578A"/>
    <w:rsid w:val="005362B5"/>
    <w:rsid w:val="00546953"/>
    <w:rsid w:val="00551EC6"/>
    <w:rsid w:val="005831CB"/>
    <w:rsid w:val="00594522"/>
    <w:rsid w:val="005A033E"/>
    <w:rsid w:val="005B0C0F"/>
    <w:rsid w:val="005C0B54"/>
    <w:rsid w:val="005C10F8"/>
    <w:rsid w:val="005C22D9"/>
    <w:rsid w:val="005E2097"/>
    <w:rsid w:val="005E4174"/>
    <w:rsid w:val="005E691A"/>
    <w:rsid w:val="005F3CB7"/>
    <w:rsid w:val="00601B21"/>
    <w:rsid w:val="006020A8"/>
    <w:rsid w:val="0060457D"/>
    <w:rsid w:val="006073DF"/>
    <w:rsid w:val="00636437"/>
    <w:rsid w:val="00637269"/>
    <w:rsid w:val="00642041"/>
    <w:rsid w:val="00653555"/>
    <w:rsid w:val="00661CD2"/>
    <w:rsid w:val="00670D2E"/>
    <w:rsid w:val="00674450"/>
    <w:rsid w:val="00682E63"/>
    <w:rsid w:val="006863DC"/>
    <w:rsid w:val="006901B5"/>
    <w:rsid w:val="00693A7F"/>
    <w:rsid w:val="006A16F4"/>
    <w:rsid w:val="006A1ACE"/>
    <w:rsid w:val="006A4D65"/>
    <w:rsid w:val="006A57C5"/>
    <w:rsid w:val="006B0CEA"/>
    <w:rsid w:val="006E4BAE"/>
    <w:rsid w:val="00702E14"/>
    <w:rsid w:val="00705D8A"/>
    <w:rsid w:val="00706DBC"/>
    <w:rsid w:val="007079A7"/>
    <w:rsid w:val="00724A27"/>
    <w:rsid w:val="00733776"/>
    <w:rsid w:val="00755680"/>
    <w:rsid w:val="00762574"/>
    <w:rsid w:val="00763904"/>
    <w:rsid w:val="0079525A"/>
    <w:rsid w:val="00796ECD"/>
    <w:rsid w:val="007A07CB"/>
    <w:rsid w:val="007A6D08"/>
    <w:rsid w:val="007B4820"/>
    <w:rsid w:val="007E0EB1"/>
    <w:rsid w:val="007E763C"/>
    <w:rsid w:val="00807825"/>
    <w:rsid w:val="00810064"/>
    <w:rsid w:val="00811B79"/>
    <w:rsid w:val="00824863"/>
    <w:rsid w:val="008250C9"/>
    <w:rsid w:val="00827F6F"/>
    <w:rsid w:val="008303BC"/>
    <w:rsid w:val="0083758F"/>
    <w:rsid w:val="00843BAD"/>
    <w:rsid w:val="008508F3"/>
    <w:rsid w:val="00874CFA"/>
    <w:rsid w:val="0089175C"/>
    <w:rsid w:val="00892363"/>
    <w:rsid w:val="008A71E0"/>
    <w:rsid w:val="008C0109"/>
    <w:rsid w:val="008C1036"/>
    <w:rsid w:val="008D2F76"/>
    <w:rsid w:val="008D4995"/>
    <w:rsid w:val="008E43E1"/>
    <w:rsid w:val="008F3856"/>
    <w:rsid w:val="008F414E"/>
    <w:rsid w:val="00902A1B"/>
    <w:rsid w:val="00905B6C"/>
    <w:rsid w:val="009221F7"/>
    <w:rsid w:val="00922797"/>
    <w:rsid w:val="00927157"/>
    <w:rsid w:val="009558F1"/>
    <w:rsid w:val="0096324C"/>
    <w:rsid w:val="009672F9"/>
    <w:rsid w:val="00967810"/>
    <w:rsid w:val="009716FC"/>
    <w:rsid w:val="00971C5A"/>
    <w:rsid w:val="009834DF"/>
    <w:rsid w:val="0098742D"/>
    <w:rsid w:val="00990EAC"/>
    <w:rsid w:val="009A1C42"/>
    <w:rsid w:val="009B1FD0"/>
    <w:rsid w:val="009B7281"/>
    <w:rsid w:val="009D69BF"/>
    <w:rsid w:val="009E2A70"/>
    <w:rsid w:val="009E4648"/>
    <w:rsid w:val="009E53CE"/>
    <w:rsid w:val="009E7EF3"/>
    <w:rsid w:val="00A17F7D"/>
    <w:rsid w:val="00A506A6"/>
    <w:rsid w:val="00A5621F"/>
    <w:rsid w:val="00A623E1"/>
    <w:rsid w:val="00A6270D"/>
    <w:rsid w:val="00A827A0"/>
    <w:rsid w:val="00A87EB5"/>
    <w:rsid w:val="00A963C1"/>
    <w:rsid w:val="00AA6608"/>
    <w:rsid w:val="00AB1642"/>
    <w:rsid w:val="00AF68C4"/>
    <w:rsid w:val="00B221F3"/>
    <w:rsid w:val="00B248BB"/>
    <w:rsid w:val="00B46CED"/>
    <w:rsid w:val="00B475CD"/>
    <w:rsid w:val="00B6120A"/>
    <w:rsid w:val="00B706E0"/>
    <w:rsid w:val="00B72BFC"/>
    <w:rsid w:val="00B735CA"/>
    <w:rsid w:val="00B75143"/>
    <w:rsid w:val="00BC761A"/>
    <w:rsid w:val="00BD1F16"/>
    <w:rsid w:val="00BD7A46"/>
    <w:rsid w:val="00BE60AE"/>
    <w:rsid w:val="00C00C2D"/>
    <w:rsid w:val="00C1676F"/>
    <w:rsid w:val="00C30BBF"/>
    <w:rsid w:val="00C324FD"/>
    <w:rsid w:val="00C46164"/>
    <w:rsid w:val="00C4668E"/>
    <w:rsid w:val="00C50493"/>
    <w:rsid w:val="00C50A4B"/>
    <w:rsid w:val="00C52724"/>
    <w:rsid w:val="00C53DE8"/>
    <w:rsid w:val="00C55B0D"/>
    <w:rsid w:val="00C5608A"/>
    <w:rsid w:val="00C5769B"/>
    <w:rsid w:val="00C60A79"/>
    <w:rsid w:val="00C804BE"/>
    <w:rsid w:val="00C81897"/>
    <w:rsid w:val="00C84964"/>
    <w:rsid w:val="00C961A1"/>
    <w:rsid w:val="00CA18F3"/>
    <w:rsid w:val="00CA6DC2"/>
    <w:rsid w:val="00CB3A0C"/>
    <w:rsid w:val="00CB522C"/>
    <w:rsid w:val="00CB6CAC"/>
    <w:rsid w:val="00CB6E62"/>
    <w:rsid w:val="00CC486E"/>
    <w:rsid w:val="00CC7F47"/>
    <w:rsid w:val="00CD12DD"/>
    <w:rsid w:val="00CD25C5"/>
    <w:rsid w:val="00D001AF"/>
    <w:rsid w:val="00D00B8C"/>
    <w:rsid w:val="00D32E17"/>
    <w:rsid w:val="00D44868"/>
    <w:rsid w:val="00D6240D"/>
    <w:rsid w:val="00D71109"/>
    <w:rsid w:val="00D877CA"/>
    <w:rsid w:val="00D92441"/>
    <w:rsid w:val="00DA191D"/>
    <w:rsid w:val="00DA26E8"/>
    <w:rsid w:val="00DC04D3"/>
    <w:rsid w:val="00E01891"/>
    <w:rsid w:val="00E21447"/>
    <w:rsid w:val="00E2333A"/>
    <w:rsid w:val="00E27623"/>
    <w:rsid w:val="00E43C42"/>
    <w:rsid w:val="00E54E61"/>
    <w:rsid w:val="00E5525F"/>
    <w:rsid w:val="00E56F18"/>
    <w:rsid w:val="00E814B0"/>
    <w:rsid w:val="00E87831"/>
    <w:rsid w:val="00E95353"/>
    <w:rsid w:val="00EA03EC"/>
    <w:rsid w:val="00EB06A3"/>
    <w:rsid w:val="00EC007B"/>
    <w:rsid w:val="00EC47B7"/>
    <w:rsid w:val="00EC656F"/>
    <w:rsid w:val="00EE0E4B"/>
    <w:rsid w:val="00EF2510"/>
    <w:rsid w:val="00F05943"/>
    <w:rsid w:val="00F11585"/>
    <w:rsid w:val="00F131A5"/>
    <w:rsid w:val="00F1588B"/>
    <w:rsid w:val="00F359C6"/>
    <w:rsid w:val="00F430EF"/>
    <w:rsid w:val="00F63705"/>
    <w:rsid w:val="00F67A1C"/>
    <w:rsid w:val="00FA1245"/>
    <w:rsid w:val="00FA1F57"/>
    <w:rsid w:val="00FA5E11"/>
    <w:rsid w:val="00FB0AC2"/>
    <w:rsid w:val="00FB2276"/>
    <w:rsid w:val="00FC1EC2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EF0DE1"/>
  <w14:defaultImageDpi w14:val="300"/>
  <w15:docId w15:val="{998EEE15-8036-40FD-B9E3-2CA04F05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A17F7D"/>
    <w:pPr>
      <w:keepNext/>
      <w:ind w:left="720"/>
      <w:outlineLvl w:val="0"/>
    </w:pPr>
    <w:rPr>
      <w:rFonts w:eastAsia="Times"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F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F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3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17F7D"/>
    <w:rPr>
      <w:rFonts w:ascii="Times" w:eastAsia="Times" w:hAnsi="Times" w:cs="Times New Roman"/>
      <w:i/>
      <w:sz w:val="24"/>
    </w:rPr>
  </w:style>
  <w:style w:type="character" w:styleId="Emphasis">
    <w:name w:val="Emphasis"/>
    <w:uiPriority w:val="20"/>
    <w:qFormat/>
    <w:rsid w:val="00A17F7D"/>
    <w:rPr>
      <w:i/>
      <w:iCs/>
    </w:rPr>
  </w:style>
  <w:style w:type="paragraph" w:styleId="ListParagraph">
    <w:name w:val="List Paragraph"/>
    <w:basedOn w:val="Normal"/>
    <w:uiPriority w:val="34"/>
    <w:qFormat/>
    <w:rsid w:val="00E43C42"/>
    <w:pPr>
      <w:ind w:left="720"/>
      <w:contextualSpacing/>
    </w:pPr>
  </w:style>
  <w:style w:type="numbering" w:customStyle="1" w:styleId="CurrentList1">
    <w:name w:val="Current List1"/>
    <w:uiPriority w:val="99"/>
    <w:rsid w:val="00C00C2D"/>
    <w:pPr>
      <w:numPr>
        <w:numId w:val="5"/>
      </w:numPr>
    </w:pPr>
  </w:style>
  <w:style w:type="numbering" w:customStyle="1" w:styleId="CurrentList2">
    <w:name w:val="Current List2"/>
    <w:uiPriority w:val="99"/>
    <w:rsid w:val="005C22D9"/>
    <w:pPr>
      <w:numPr>
        <w:numId w:val="6"/>
      </w:numPr>
    </w:pPr>
  </w:style>
  <w:style w:type="numbering" w:customStyle="1" w:styleId="CurrentList3">
    <w:name w:val="Current List3"/>
    <w:uiPriority w:val="99"/>
    <w:rsid w:val="0039607C"/>
    <w:pPr>
      <w:numPr>
        <w:numId w:val="7"/>
      </w:numPr>
    </w:pPr>
  </w:style>
  <w:style w:type="numbering" w:customStyle="1" w:styleId="CurrentList4">
    <w:name w:val="Current List4"/>
    <w:uiPriority w:val="99"/>
    <w:rsid w:val="0039607C"/>
    <w:pPr>
      <w:numPr>
        <w:numId w:val="9"/>
      </w:numPr>
    </w:pPr>
  </w:style>
  <w:style w:type="numbering" w:customStyle="1" w:styleId="CurrentList5">
    <w:name w:val="Current List5"/>
    <w:uiPriority w:val="99"/>
    <w:rsid w:val="0039607C"/>
    <w:pPr>
      <w:numPr>
        <w:numId w:val="11"/>
      </w:numPr>
    </w:pPr>
  </w:style>
  <w:style w:type="numbering" w:customStyle="1" w:styleId="CurrentList6">
    <w:name w:val="Current List6"/>
    <w:uiPriority w:val="99"/>
    <w:rsid w:val="004B446F"/>
    <w:pPr>
      <w:numPr>
        <w:numId w:val="13"/>
      </w:numPr>
    </w:pPr>
  </w:style>
  <w:style w:type="numbering" w:customStyle="1" w:styleId="CurrentList7">
    <w:name w:val="Current List7"/>
    <w:uiPriority w:val="99"/>
    <w:rsid w:val="009E2A70"/>
    <w:pPr>
      <w:numPr>
        <w:numId w:val="15"/>
      </w:numPr>
    </w:pPr>
  </w:style>
  <w:style w:type="numbering" w:customStyle="1" w:styleId="CurrentList8">
    <w:name w:val="Current List8"/>
    <w:uiPriority w:val="99"/>
    <w:rsid w:val="00284ED7"/>
    <w:pPr>
      <w:numPr>
        <w:numId w:val="16"/>
      </w:numPr>
    </w:pPr>
  </w:style>
  <w:style w:type="numbering" w:customStyle="1" w:styleId="CurrentList9">
    <w:name w:val="Current List9"/>
    <w:uiPriority w:val="99"/>
    <w:rsid w:val="005831CB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1201-05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1201-05</dc:title>
  <dc:subject/>
  <dc:creator>John Hogan</dc:creator>
  <cp:keywords/>
  <cp:lastModifiedBy>John C Hogan</cp:lastModifiedBy>
  <cp:revision>6</cp:revision>
  <cp:lastPrinted>2024-08-15T18:11:00Z</cp:lastPrinted>
  <dcterms:created xsi:type="dcterms:W3CDTF">2024-08-20T16:18:00Z</dcterms:created>
  <dcterms:modified xsi:type="dcterms:W3CDTF">2025-11-05T15:55:00Z</dcterms:modified>
</cp:coreProperties>
</file>